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DE" w:rsidRDefault="00B634DE" w:rsidP="00B634DE">
      <w:pPr>
        <w:pStyle w:val="Odstavecseseznamem"/>
        <w:spacing w:after="240" w:line="276" w:lineRule="auto"/>
        <w:ind w:left="0"/>
      </w:pPr>
      <w:r>
        <w:t>ÚKOL K ODEVZDÁNÍ</w:t>
      </w:r>
    </w:p>
    <w:p w:rsidR="00B634DE" w:rsidRDefault="00B634DE" w:rsidP="00B634DE">
      <w:pPr>
        <w:pStyle w:val="Odstavecseseznamem"/>
        <w:spacing w:after="240" w:line="276" w:lineRule="auto"/>
        <w:ind w:left="0"/>
      </w:pPr>
    </w:p>
    <w:p w:rsidR="00B634DE" w:rsidRDefault="00B634DE" w:rsidP="00B634DE">
      <w:pPr>
        <w:spacing w:before="100" w:beforeAutospacing="1" w:after="100" w:afterAutospacing="1"/>
      </w:pPr>
      <w:r>
        <w:t>Pracuj dle postupu:</w:t>
      </w:r>
    </w:p>
    <w:p w:rsidR="00B634DE" w:rsidRDefault="00B634DE" w:rsidP="00B634DE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>přečti si souvětí a vyhledej spojovací výraz</w:t>
      </w:r>
    </w:p>
    <w:p w:rsidR="00B634DE" w:rsidRDefault="00B634DE" w:rsidP="00B634DE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pomocí toho výrazu rozliš větu hlavní a vedlejší </w:t>
      </w:r>
    </w:p>
    <w:p w:rsidR="00B634DE" w:rsidRDefault="00B634DE" w:rsidP="00B634DE">
      <w:pPr>
        <w:numPr>
          <w:ilvl w:val="0"/>
          <w:numId w:val="1"/>
        </w:numPr>
        <w:spacing w:line="360" w:lineRule="auto"/>
      </w:pPr>
      <w:r>
        <w:t>hlavní větou se zeptej na vedlejší větu – používej pádové otázky:</w:t>
      </w:r>
    </w:p>
    <w:p w:rsidR="00B634DE" w:rsidRDefault="00B634DE" w:rsidP="00B634DE">
      <w:pPr>
        <w:numPr>
          <w:ilvl w:val="0"/>
          <w:numId w:val="2"/>
        </w:numPr>
        <w:spacing w:line="360" w:lineRule="auto"/>
      </w:pPr>
      <w:r>
        <w:t>proveď grafický zápis souvětí včetně druhu vedlejší věty – např. </w:t>
      </w:r>
      <w:r>
        <w:rPr>
          <w:b/>
          <w:bCs/>
          <w:i/>
          <w:iCs/>
        </w:rPr>
        <w:t>1H 2Vpodmětná ;   1Vpodmětná 2H ;  1H 2Vpředmětná ; 1Vpředmětná 2H</w:t>
      </w:r>
    </w:p>
    <w:p w:rsidR="00B634DE" w:rsidRDefault="00B634DE" w:rsidP="00B634DE">
      <w:pPr>
        <w:pStyle w:val="Odstavecseseznamem"/>
        <w:spacing w:after="240" w:line="276" w:lineRule="auto"/>
        <w:ind w:left="0"/>
      </w:pPr>
    </w:p>
    <w:p w:rsidR="00B634DE" w:rsidRDefault="00B634DE" w:rsidP="00B634DE">
      <w:pPr>
        <w:rPr>
          <w:i/>
        </w:rPr>
      </w:pPr>
      <w:r>
        <w:t xml:space="preserve">Příklad: 1. Kdo zradil, byl po zásluze </w:t>
      </w:r>
      <w:proofErr w:type="gramStart"/>
      <w:r>
        <w:t>potrestán.  – ty</w:t>
      </w:r>
      <w:proofErr w:type="gramEnd"/>
      <w:r>
        <w:t xml:space="preserve"> píše: </w:t>
      </w:r>
      <w:r>
        <w:rPr>
          <w:i/>
        </w:rPr>
        <w:t>1. 1V podmětná 2H</w:t>
      </w:r>
    </w:p>
    <w:p w:rsidR="00B634DE" w:rsidRDefault="00B634DE" w:rsidP="00B634DE">
      <w:pPr>
        <w:rPr>
          <w:i/>
        </w:rPr>
      </w:pPr>
    </w:p>
    <w:p w:rsidR="00B634DE" w:rsidRDefault="00B634DE" w:rsidP="00B634DE">
      <w:pPr>
        <w:rPr>
          <w:i/>
        </w:rPr>
      </w:pPr>
      <w:r>
        <w:t xml:space="preserve">              2. Nevěděl jsem, že otevřeli nový obchod. – ty píšeš: </w:t>
      </w:r>
      <w:r>
        <w:rPr>
          <w:i/>
        </w:rPr>
        <w:t>2. 1H 2V předmětná</w:t>
      </w:r>
    </w:p>
    <w:p w:rsidR="00B634DE" w:rsidRDefault="00B634DE" w:rsidP="00B634DE">
      <w:pPr>
        <w:rPr>
          <w:i/>
        </w:rPr>
      </w:pPr>
    </w:p>
    <w:p w:rsidR="00B634DE" w:rsidRDefault="00B634DE" w:rsidP="00B634DE">
      <w:r>
        <w:t xml:space="preserve">Očíslované grafy mi pošlete na </w:t>
      </w:r>
      <w:hyperlink r:id="rId6" w:history="1">
        <w:r>
          <w:rPr>
            <w:rStyle w:val="Hypertextovodkaz"/>
          </w:rPr>
          <w:t>m.kroulikova@centrum.cz</w:t>
        </w:r>
      </w:hyperlink>
      <w:r>
        <w:t xml:space="preserve"> do 19. 5. – děkuji.</w:t>
      </w:r>
    </w:p>
    <w:p w:rsidR="00B634DE" w:rsidRDefault="00B634DE" w:rsidP="00B634DE"/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Řekl nám, abychom dnes nechodili.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Kdo dnes vyhraje, jsme nevěděli.                    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Neví, jestli tam půjdu.                            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Nevadilo jim, že se chystáme odejít.           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Kdo lže, bude brzy odhalen.                                              </w:t>
      </w:r>
      <w:bookmarkStart w:id="0" w:name="_GoBack"/>
      <w:bookmarkEnd w:id="0"/>
    </w:p>
    <w:p w:rsidR="00B634DE" w:rsidRDefault="00B634DE" w:rsidP="00B634DE">
      <w:pPr>
        <w:ind w:left="7740" w:hanging="7740"/>
      </w:pPr>
    </w:p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Tatínek čekal, že budu nejrychlejší.      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Není nutné, aby ses k tomu vracel.         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Kde otevřeli obchod, jsem nevěděl.     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Co se stalo, bylo dlouhou dobu nejasné.                              </w:t>
      </w:r>
    </w:p>
    <w:p w:rsidR="00B634DE" w:rsidRDefault="00B634DE" w:rsidP="00B634DE"/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Kam se všechno ztratilo, bylo záhadou.                          </w:t>
      </w:r>
    </w:p>
    <w:p w:rsidR="00B634DE" w:rsidRDefault="00B634DE" w:rsidP="00B634DE">
      <w:r>
        <w:t xml:space="preserve">  </w:t>
      </w:r>
    </w:p>
    <w:p w:rsidR="00B634DE" w:rsidRDefault="00B634DE" w:rsidP="00B634DE">
      <w:pPr>
        <w:pStyle w:val="Odstavecseseznamem"/>
        <w:numPr>
          <w:ilvl w:val="0"/>
          <w:numId w:val="3"/>
        </w:numPr>
      </w:pPr>
      <w:r>
        <w:t xml:space="preserve">Zdá se, že to dobře dopadne.                                              </w:t>
      </w:r>
    </w:p>
    <w:p w:rsidR="00B634DE" w:rsidRDefault="00B634DE" w:rsidP="00B634DE">
      <w:pPr>
        <w:ind w:left="360"/>
      </w:pPr>
      <w:r>
        <w:t xml:space="preserve">                                     </w:t>
      </w:r>
    </w:p>
    <w:p w:rsidR="00B634DE" w:rsidRDefault="00B634DE" w:rsidP="00B634DE"/>
    <w:p w:rsidR="00B634DE" w:rsidRDefault="00B634DE" w:rsidP="00B634DE"/>
    <w:p w:rsidR="00C34585" w:rsidRDefault="00B634DE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2B1"/>
    <w:multiLevelType w:val="hybridMultilevel"/>
    <w:tmpl w:val="23D29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43911"/>
    <w:multiLevelType w:val="multilevel"/>
    <w:tmpl w:val="FFD2C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750826"/>
    <w:multiLevelType w:val="multilevel"/>
    <w:tmpl w:val="96C2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DE"/>
    <w:rsid w:val="00734F4E"/>
    <w:rsid w:val="00A72D3C"/>
    <w:rsid w:val="00B6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34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3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34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3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roulikov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2020-05-15T05:37:00Z</dcterms:created>
  <dcterms:modified xsi:type="dcterms:W3CDTF">2020-05-15T05:38:00Z</dcterms:modified>
</cp:coreProperties>
</file>